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C755" w14:textId="580A0576" w:rsidR="009B2499" w:rsidRPr="009B2499" w:rsidRDefault="009B2499" w:rsidP="007C59FD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"/>
          <w:szCs w:val="2"/>
        </w:rPr>
        <w:t>4</w:t>
      </w:r>
    </w:p>
    <w:p w14:paraId="5538D4D7" w14:textId="5C544B51" w:rsidR="009B2499" w:rsidRPr="009B2499" w:rsidRDefault="009B2499" w:rsidP="009B2499">
      <w:pPr>
        <w:ind w:left="720" w:hanging="360"/>
        <w:rPr>
          <w:b/>
          <w:bCs/>
          <w:sz w:val="26"/>
          <w:szCs w:val="26"/>
        </w:rPr>
      </w:pPr>
      <w:r w:rsidRPr="009B2499">
        <w:rPr>
          <w:b/>
          <w:bCs/>
          <w:sz w:val="26"/>
          <w:szCs w:val="26"/>
        </w:rPr>
        <w:t>Valtion ravitsemusneuvottelukunta</w:t>
      </w:r>
      <w:r>
        <w:rPr>
          <w:b/>
          <w:bCs/>
          <w:sz w:val="26"/>
          <w:szCs w:val="26"/>
        </w:rPr>
        <w:t xml:space="preserve">: </w:t>
      </w:r>
      <w:r w:rsidR="00C874C7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kääntyneiden</w:t>
      </w:r>
      <w:r w:rsidR="00C874C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ruokasuositus käytäntöön</w:t>
      </w:r>
    </w:p>
    <w:p w14:paraId="26B5FC88" w14:textId="65AE0649" w:rsidR="007C59FD" w:rsidRDefault="009B2499" w:rsidP="007C59FD">
      <w:pPr>
        <w:pStyle w:val="Luettelokappale"/>
        <w:numPr>
          <w:ilvl w:val="0"/>
          <w:numId w:val="2"/>
        </w:numPr>
      </w:pPr>
      <w:r w:rsidRPr="009B2499">
        <w:rPr>
          <w:b/>
          <w:bCs/>
        </w:rPr>
        <w:t>Ravitsemusportaali</w:t>
      </w:r>
      <w:r w:rsidRPr="009B2499">
        <w:t xml:space="preserve"> tarjoaa luotettavaa tietoa ikääntyneiden ravitsemuksesta</w:t>
      </w:r>
      <w:r>
        <w:t xml:space="preserve">. </w:t>
      </w:r>
      <w:r w:rsidRPr="009B2499">
        <w:t>Tarkoituksena on, että kunnat</w:t>
      </w:r>
      <w:r w:rsidR="008E6BE8">
        <w:t xml:space="preserve"> linkittävät portaalin sivuilleen ja</w:t>
      </w:r>
      <w:r w:rsidRPr="009B2499">
        <w:t xml:space="preserve"> täydentävät sivuille tietoa paikallisista ruokaan ja ravitsemukseen liittyvistä palveluista, jolloin kunnan iäkäs asukas tai hänen läheisensä löytävät samalta sivulta tietoa luotettavasta ravitsemustiedosta ja kunnissa tarjolla olevasta ravitsemukseen liittyvistä palveluista</w:t>
      </w:r>
      <w:r>
        <w:t xml:space="preserve">. </w:t>
      </w:r>
      <w:r w:rsidRPr="009B2499">
        <w:t>Portaaliin on koottu tietoa mm. Ikääntyneen hyvästä ravitsemuksesta, liikunnasta ja ravitsemuksesta, aivoterveydestä ja ravitsemuksesta. Lisäksi sieltä löytyy ruokaohjeita, ruokavalion laadun itsearviointi-kysely, materiaalipankki sekä tietoa ”Ravitsevaa ruokaa ja ruokailoa yhdessä syöden – kampanjasta.</w:t>
      </w:r>
      <w:r>
        <w:t xml:space="preserve"> </w:t>
      </w:r>
      <w:hyperlink r:id="rId6" w:history="1">
        <w:r w:rsidR="00C874C7">
          <w:rPr>
            <w:rStyle w:val="Hyperlinkki"/>
            <w:b/>
            <w:bCs/>
          </w:rPr>
          <w:t>Ravitsemusp</w:t>
        </w:r>
        <w:r w:rsidR="00C874C7" w:rsidRPr="00C874C7">
          <w:rPr>
            <w:rStyle w:val="Hyperlinkki"/>
            <w:b/>
            <w:bCs/>
          </w:rPr>
          <w:t>ortaali</w:t>
        </w:r>
      </w:hyperlink>
      <w:r w:rsidR="00C874C7" w:rsidRPr="00C874C7">
        <w:rPr>
          <w:b/>
          <w:bCs/>
        </w:rPr>
        <w:t xml:space="preserve"> </w:t>
      </w:r>
    </w:p>
    <w:p w14:paraId="47D79263" w14:textId="551D10B3" w:rsidR="007C59FD" w:rsidRPr="007C59FD" w:rsidRDefault="009B2499" w:rsidP="007C59FD">
      <w:pPr>
        <w:pStyle w:val="Luettelokappale"/>
        <w:numPr>
          <w:ilvl w:val="0"/>
          <w:numId w:val="2"/>
        </w:numPr>
      </w:pPr>
      <w:r>
        <w:rPr>
          <w:rFonts w:ascii="PT Sans" w:hAnsi="PT Sans"/>
          <w:color w:val="313131"/>
          <w:sz w:val="21"/>
          <w:szCs w:val="21"/>
        </w:rPr>
        <w:t xml:space="preserve">Vireyttä seniorivuosiin – hankkeen kotisivut: </w:t>
      </w:r>
      <w:hyperlink r:id="rId7" w:tgtFrame="_blank" w:history="1">
        <w:r w:rsidR="007C59FD" w:rsidRPr="007C59FD">
          <w:rPr>
            <w:rStyle w:val="Hyperlinkki"/>
            <w:rFonts w:ascii="PT Sans" w:hAnsi="PT Sans"/>
            <w:b/>
            <w:bCs/>
            <w:color w:val="F5883A"/>
            <w:sz w:val="21"/>
            <w:szCs w:val="21"/>
          </w:rPr>
          <w:t>Ikääntyneiden ruokasuositukset käytäntöön</w:t>
        </w:r>
      </w:hyperlink>
    </w:p>
    <w:p w14:paraId="146A1C22" w14:textId="514AC7B5" w:rsidR="007C59FD" w:rsidRPr="009B2499" w:rsidRDefault="00473D3D" w:rsidP="007C59FD">
      <w:pPr>
        <w:pStyle w:val="Luettelokappale"/>
        <w:numPr>
          <w:ilvl w:val="0"/>
          <w:numId w:val="2"/>
        </w:numPr>
      </w:pPr>
      <w:hyperlink r:id="rId8" w:tgtFrame="_blank" w:history="1">
        <w:r w:rsidR="007C59FD" w:rsidRPr="007C59FD">
          <w:rPr>
            <w:rStyle w:val="Hyperlinkki"/>
            <w:rFonts w:ascii="PT Sans" w:hAnsi="PT Sans"/>
            <w:b/>
            <w:bCs/>
            <w:color w:val="F5883A"/>
            <w:sz w:val="21"/>
            <w:szCs w:val="21"/>
          </w:rPr>
          <w:t>Ravitsemusopas ikääntyneille</w:t>
        </w:r>
      </w:hyperlink>
      <w:r w:rsidR="007C59FD" w:rsidRPr="007C59FD">
        <w:rPr>
          <w:rFonts w:ascii="PT Sans" w:hAnsi="PT Sans"/>
          <w:color w:val="313131"/>
          <w:sz w:val="21"/>
          <w:szCs w:val="21"/>
        </w:rPr>
        <w:t> ja </w:t>
      </w:r>
      <w:proofErr w:type="spellStart"/>
      <w:r w:rsidR="005D19ED">
        <w:fldChar w:fldCharType="begin"/>
      </w:r>
      <w:r w:rsidR="005D19ED">
        <w:instrText>HYPERLINK "https://www.ruokavirasto.fi/globalassets/teemat/terveytta-edistava-ruokavalio/sve_material/naringsguide-for-aldre-personer_web-valmis.pdf" \t "_blank"</w:instrText>
      </w:r>
      <w:r w:rsidR="005D19ED">
        <w:fldChar w:fldCharType="separate"/>
      </w:r>
      <w:r w:rsidR="007C59FD" w:rsidRPr="007C59FD">
        <w:rPr>
          <w:rStyle w:val="Hyperlinkki"/>
          <w:rFonts w:ascii="PT Sans" w:hAnsi="PT Sans"/>
          <w:b/>
          <w:bCs/>
          <w:color w:val="F5883A"/>
          <w:sz w:val="21"/>
          <w:szCs w:val="21"/>
        </w:rPr>
        <w:t>Näringsguide</w:t>
      </w:r>
      <w:proofErr w:type="spellEnd"/>
      <w:r w:rsidR="007C59FD" w:rsidRPr="007C59FD">
        <w:rPr>
          <w:rStyle w:val="Hyperlinkki"/>
          <w:rFonts w:ascii="PT Sans" w:hAnsi="PT Sans"/>
          <w:b/>
          <w:bCs/>
          <w:color w:val="F5883A"/>
          <w:sz w:val="21"/>
          <w:szCs w:val="21"/>
        </w:rPr>
        <w:t xml:space="preserve"> för </w:t>
      </w:r>
      <w:proofErr w:type="spellStart"/>
      <w:r w:rsidR="007C59FD" w:rsidRPr="007C59FD">
        <w:rPr>
          <w:rStyle w:val="Hyperlinkki"/>
          <w:rFonts w:ascii="PT Sans" w:hAnsi="PT Sans"/>
          <w:b/>
          <w:bCs/>
          <w:color w:val="F5883A"/>
          <w:sz w:val="21"/>
          <w:szCs w:val="21"/>
        </w:rPr>
        <w:t>äldre</w:t>
      </w:r>
      <w:proofErr w:type="spellEnd"/>
      <w:r w:rsidR="007C59FD" w:rsidRPr="007C59FD">
        <w:rPr>
          <w:rStyle w:val="Hyperlinkki"/>
          <w:rFonts w:ascii="PT Sans" w:hAnsi="PT Sans"/>
          <w:b/>
          <w:bCs/>
          <w:color w:val="F5883A"/>
          <w:sz w:val="21"/>
          <w:szCs w:val="21"/>
        </w:rPr>
        <w:t xml:space="preserve"> </w:t>
      </w:r>
      <w:proofErr w:type="spellStart"/>
      <w:r w:rsidR="007C59FD" w:rsidRPr="007C59FD">
        <w:rPr>
          <w:rStyle w:val="Hyperlinkki"/>
          <w:rFonts w:ascii="PT Sans" w:hAnsi="PT Sans"/>
          <w:b/>
          <w:bCs/>
          <w:color w:val="F5883A"/>
          <w:sz w:val="21"/>
          <w:szCs w:val="21"/>
        </w:rPr>
        <w:t>personer</w:t>
      </w:r>
      <w:proofErr w:type="spellEnd"/>
      <w:r w:rsidR="005D19ED">
        <w:rPr>
          <w:rStyle w:val="Hyperlinkki"/>
          <w:rFonts w:ascii="PT Sans" w:hAnsi="PT Sans"/>
          <w:b/>
          <w:bCs/>
          <w:color w:val="F5883A"/>
          <w:sz w:val="21"/>
          <w:szCs w:val="21"/>
        </w:rPr>
        <w:fldChar w:fldCharType="end"/>
      </w:r>
    </w:p>
    <w:p w14:paraId="2DD22430" w14:textId="0D7DAE67" w:rsidR="009B2499" w:rsidRPr="00C874C7" w:rsidRDefault="00C874C7" w:rsidP="009B2499">
      <w:pPr>
        <w:pStyle w:val="Luettelokappale"/>
        <w:numPr>
          <w:ilvl w:val="0"/>
          <w:numId w:val="4"/>
        </w:numPr>
        <w:rPr>
          <w:b/>
          <w:bCs/>
        </w:rPr>
      </w:pPr>
      <w:r>
        <w:t>R</w:t>
      </w:r>
      <w:r w:rsidR="005D19ED">
        <w:t>avitsemusportaalista löytyy r</w:t>
      </w:r>
      <w:r>
        <w:t xml:space="preserve">avitsemusaiheisia videoita, esitteitä, oppaita, luentoja: </w:t>
      </w:r>
      <w:r w:rsidR="009B2499">
        <w:t>Valtion ravitsemusneuvottelukunta:</w:t>
      </w:r>
      <w:r>
        <w:t xml:space="preserve"> </w:t>
      </w:r>
      <w:hyperlink r:id="rId9" w:history="1">
        <w:r>
          <w:rPr>
            <w:rStyle w:val="Hyperlinkki"/>
            <w:b/>
            <w:bCs/>
          </w:rPr>
          <w:t>M</w:t>
        </w:r>
        <w:r w:rsidRPr="00C874C7">
          <w:rPr>
            <w:rStyle w:val="Hyperlinkki"/>
            <w:b/>
            <w:bCs/>
          </w:rPr>
          <w:t>ateriaalipankki</w:t>
        </w:r>
      </w:hyperlink>
    </w:p>
    <w:p w14:paraId="6A0E64C2" w14:textId="4239DE48" w:rsidR="009B2499" w:rsidRDefault="009B2499" w:rsidP="009B2499">
      <w:pPr>
        <w:pStyle w:val="Luettelokappale"/>
        <w:numPr>
          <w:ilvl w:val="0"/>
          <w:numId w:val="3"/>
        </w:numPr>
      </w:pPr>
      <w:bookmarkStart w:id="0" w:name="_GoBack"/>
      <w:bookmarkEnd w:id="0"/>
      <w:r>
        <w:t xml:space="preserve">Valtion ravitsemusneuvottelukunta: </w:t>
      </w:r>
      <w:hyperlink r:id="rId10" w:history="1">
        <w:r w:rsidRPr="00C874C7">
          <w:rPr>
            <w:rStyle w:val="Hyperlinkki"/>
            <w:b/>
            <w:bCs/>
          </w:rPr>
          <w:t>Testaa ruokavaliosi laatu</w:t>
        </w:r>
      </w:hyperlink>
    </w:p>
    <w:p w14:paraId="41115443" w14:textId="77777777" w:rsidR="00C874C7" w:rsidRDefault="00C874C7" w:rsidP="00C874C7">
      <w:pPr>
        <w:pStyle w:val="Luettelokappale"/>
      </w:pPr>
    </w:p>
    <w:p w14:paraId="13C1E68A" w14:textId="77777777" w:rsidR="007C59FD" w:rsidRDefault="007C59FD"/>
    <w:sectPr w:rsidR="007C59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095"/>
    <w:multiLevelType w:val="hybridMultilevel"/>
    <w:tmpl w:val="17A43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48BC"/>
    <w:multiLevelType w:val="hybridMultilevel"/>
    <w:tmpl w:val="495A97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27C2"/>
    <w:multiLevelType w:val="hybridMultilevel"/>
    <w:tmpl w:val="FFCAAF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20AC"/>
    <w:multiLevelType w:val="multilevel"/>
    <w:tmpl w:val="5D0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FD"/>
    <w:rsid w:val="00011BF3"/>
    <w:rsid w:val="00035AEC"/>
    <w:rsid w:val="001064AE"/>
    <w:rsid w:val="00150CB6"/>
    <w:rsid w:val="001A1828"/>
    <w:rsid w:val="0021317D"/>
    <w:rsid w:val="003A11A7"/>
    <w:rsid w:val="004341A9"/>
    <w:rsid w:val="00442D71"/>
    <w:rsid w:val="00467B9B"/>
    <w:rsid w:val="00473D3D"/>
    <w:rsid w:val="00504A63"/>
    <w:rsid w:val="005C48A9"/>
    <w:rsid w:val="005D19ED"/>
    <w:rsid w:val="006758AF"/>
    <w:rsid w:val="007651E4"/>
    <w:rsid w:val="007C59FD"/>
    <w:rsid w:val="007D48F6"/>
    <w:rsid w:val="008359D0"/>
    <w:rsid w:val="008C170D"/>
    <w:rsid w:val="008E6BE8"/>
    <w:rsid w:val="009B2499"/>
    <w:rsid w:val="00A3484D"/>
    <w:rsid w:val="00A761F3"/>
    <w:rsid w:val="00B35717"/>
    <w:rsid w:val="00C16FAD"/>
    <w:rsid w:val="00C42211"/>
    <w:rsid w:val="00C874C7"/>
    <w:rsid w:val="00E21F0A"/>
    <w:rsid w:val="00F36A05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51A1"/>
  <w15:chartTrackingRefBased/>
  <w15:docId w15:val="{C92CA6CA-D31E-4E49-8079-8E6AA36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59FD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C59F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C59FD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B2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globalassets/teemat/terveytta-edistava-ruokavalio/kuluttaja-ja-ammattilaismateriaali/julkaisut/ravitsemusopas_ikaantyneille_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okavirasto.fi/elintarvikkeet/terveytta-edistava-ruokavalio/ravitsemuksella-hyvinvointia/eri-vaestoryhmien-ravitsemuksen-edistaminen/ikaantyneet/ikaantyneiden-ruokasuositus-kaytanto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okavirasto.fi/vireytta-seniorivuosi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okavirasto.fi/vireytta-seniorivuosiin/testaa-ruokavaliosi-laatu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vireytta-seniorivuosiin/videoita-ja-muuta-materiaalia/materiaalipankk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D883-913C-40D6-A982-05C9BAE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Jyväkorpi Satu (Ruokavirasto)</dc:creator>
  <cp:keywords/>
  <dc:description/>
  <cp:lastModifiedBy>Grahn Merja (VM)</cp:lastModifiedBy>
  <cp:revision>2</cp:revision>
  <dcterms:created xsi:type="dcterms:W3CDTF">2023-11-01T12:28:00Z</dcterms:created>
  <dcterms:modified xsi:type="dcterms:W3CDTF">2023-11-01T12:28:00Z</dcterms:modified>
</cp:coreProperties>
</file>